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D7F9" w14:textId="7089D696" w:rsidR="00C279A4" w:rsidRDefault="00A62C47" w:rsidP="00A62C47">
      <w:pPr>
        <w:jc w:val="center"/>
      </w:pPr>
      <w:r>
        <w:rPr>
          <w:noProof/>
        </w:rPr>
        <w:drawing>
          <wp:inline distT="0" distB="0" distL="0" distR="0" wp14:anchorId="72FA285B" wp14:editId="6FB01D94">
            <wp:extent cx="1104900" cy="1104900"/>
            <wp:effectExtent l="0" t="0" r="0" b="0"/>
            <wp:docPr id="1846487639" name="Picture 2" descr="A red and white circle with a letter a and crossed 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87639" name="Picture 2" descr="A red and white circle with a letter a and crossed stick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069FE69A" w14:textId="6F71E11C" w:rsidR="00A62C47" w:rsidRDefault="00A62C47" w:rsidP="00A62C47">
      <w:pPr>
        <w:spacing w:line="240" w:lineRule="auto"/>
        <w:contextualSpacing/>
        <w:jc w:val="center"/>
      </w:pPr>
      <w:r>
        <w:t>Acadia Minor Hockey Association</w:t>
      </w:r>
    </w:p>
    <w:p w14:paraId="70080AB9" w14:textId="10EBF6D4" w:rsidR="00A62C47" w:rsidRDefault="00A62C47" w:rsidP="00A62C47">
      <w:pPr>
        <w:spacing w:line="240" w:lineRule="auto"/>
        <w:contextualSpacing/>
        <w:jc w:val="center"/>
      </w:pPr>
      <w:r>
        <w:t>PO Box 2440, Wolfville NS B4P 2S3</w:t>
      </w:r>
    </w:p>
    <w:p w14:paraId="1F634A22" w14:textId="53D9FBCD" w:rsidR="00A62C47" w:rsidRDefault="00A62C47" w:rsidP="00A62C47">
      <w:pPr>
        <w:spacing w:line="240" w:lineRule="auto"/>
        <w:contextualSpacing/>
        <w:jc w:val="center"/>
      </w:pPr>
      <w:r>
        <w:t>acadiaminorhockey.ca</w:t>
      </w:r>
    </w:p>
    <w:p w14:paraId="1D02A382" w14:textId="77777777" w:rsidR="00A62C47" w:rsidRDefault="00A62C47" w:rsidP="00A62C47">
      <w:pPr>
        <w:jc w:val="center"/>
      </w:pPr>
    </w:p>
    <w:p w14:paraId="56EBD9CB" w14:textId="77777777" w:rsidR="00A62C47" w:rsidRDefault="00A62C47" w:rsidP="00A62C47">
      <w:pPr>
        <w:jc w:val="center"/>
      </w:pPr>
    </w:p>
    <w:p w14:paraId="757718F3" w14:textId="77777777" w:rsidR="00A62C47" w:rsidRDefault="00A62C47" w:rsidP="00A62C47">
      <w:pPr>
        <w:spacing w:after="170"/>
        <w:ind w:left="-5"/>
      </w:pPr>
      <w:r>
        <w:t>June 16, 2024</w:t>
      </w:r>
    </w:p>
    <w:p w14:paraId="75051357" w14:textId="77777777" w:rsidR="00A62C47" w:rsidRDefault="00A62C47" w:rsidP="00A62C47">
      <w:pPr>
        <w:spacing w:after="170"/>
      </w:pPr>
    </w:p>
    <w:p w14:paraId="5EC3F48D" w14:textId="77777777" w:rsidR="00A62C47" w:rsidRPr="00AB19CB" w:rsidRDefault="00A62C47" w:rsidP="00A62C47">
      <w:pPr>
        <w:spacing w:after="170"/>
        <w:ind w:left="-5"/>
        <w:rPr>
          <w:b/>
          <w:bCs/>
        </w:rPr>
      </w:pPr>
      <w:r w:rsidRPr="00AB19CB">
        <w:rPr>
          <w:b/>
          <w:bCs/>
        </w:rPr>
        <w:t>RE: CRC AND VULNERABLE SECTOR SEARCHES</w:t>
      </w:r>
    </w:p>
    <w:p w14:paraId="1E89C07B" w14:textId="77777777" w:rsidR="00A62C47" w:rsidRDefault="00A62C47" w:rsidP="00A62C47">
      <w:pPr>
        <w:spacing w:after="170"/>
        <w:ind w:left="-5"/>
      </w:pPr>
    </w:p>
    <w:p w14:paraId="25AA00CF" w14:textId="77777777" w:rsidR="00A62C47" w:rsidRPr="00A62C47" w:rsidRDefault="00A62C47" w:rsidP="00A62C47">
      <w:pPr>
        <w:spacing w:after="170"/>
        <w:ind w:left="-5"/>
      </w:pPr>
      <w:r w:rsidRPr="00A62C47">
        <w:t xml:space="preserve">To Whom It May Concern: </w:t>
      </w:r>
    </w:p>
    <w:p w14:paraId="05EDBBAD" w14:textId="77777777" w:rsidR="00A62C47" w:rsidRPr="00A62C47" w:rsidRDefault="00A62C47" w:rsidP="00A62C47">
      <w:pPr>
        <w:spacing w:after="170"/>
        <w:ind w:left="-5"/>
      </w:pPr>
      <w:r w:rsidRPr="00A62C47">
        <w:t xml:space="preserve">The Acadia Minor Hockey Association (AMHA) is a volunteer organization that provides the opportunity for minor hockey players within the area of Coldbrook, Kentville, Centreville, Canning, Port Williams, Wolfville and the surrounding area to participate in an organized and supervised hockey program. As such, in accordance with our own policies and those of Hockey Nova Scotia, the AMHA requires all volunteer coaches, managers and other support persons to obtain both a criminal record check and a vulnerable sector search every three (3) years. </w:t>
      </w:r>
    </w:p>
    <w:p w14:paraId="0C45915A" w14:textId="77777777" w:rsidR="00A62C47" w:rsidRPr="00A62C47" w:rsidRDefault="00A62C47" w:rsidP="00A62C47">
      <w:pPr>
        <w:spacing w:after="170"/>
        <w:ind w:left="-5"/>
      </w:pPr>
      <w:r w:rsidRPr="00A62C47">
        <w:t xml:space="preserve">Approximately fifty (50) of our prospective volunteers will be obtaining their security clearances through the above-mentioned searches. We appreciate the assistance the RCMP has provided in the past in this regard and hope that the same assistance will be available again this year at no charge to our volunteers. </w:t>
      </w:r>
    </w:p>
    <w:p w14:paraId="63E5D155" w14:textId="77777777" w:rsidR="00A62C47" w:rsidRDefault="00A62C47" w:rsidP="00A62C47">
      <w:pPr>
        <w:spacing w:after="170"/>
        <w:ind w:left="-5"/>
        <w:rPr>
          <w:rStyle w:val="Hyperlink"/>
          <w:color w:val="auto"/>
          <w:u w:val="none"/>
        </w:rPr>
      </w:pPr>
      <w:r w:rsidRPr="00A62C47">
        <w:t xml:space="preserve">Should you have any questions or comments, please contact me at (902) 791-1184 or </w:t>
      </w:r>
      <w:hyperlink r:id="rId5" w:history="1">
        <w:r w:rsidRPr="00A62C47">
          <w:rPr>
            <w:rStyle w:val="Hyperlink"/>
            <w:color w:val="auto"/>
            <w:u w:val="none"/>
          </w:rPr>
          <w:t>jill.sanford@outlook.com</w:t>
        </w:r>
      </w:hyperlink>
    </w:p>
    <w:p w14:paraId="2F9AAEB4" w14:textId="77777777" w:rsidR="00A62C47" w:rsidRPr="00A62C47" w:rsidRDefault="00A62C47" w:rsidP="00A62C47">
      <w:pPr>
        <w:spacing w:after="170"/>
        <w:ind w:left="-5"/>
      </w:pPr>
    </w:p>
    <w:p w14:paraId="029C8718" w14:textId="77777777" w:rsidR="00A62C47" w:rsidRPr="00A62C47" w:rsidRDefault="00A62C47" w:rsidP="00A62C47">
      <w:pPr>
        <w:pStyle w:val="NoSpacing"/>
        <w:rPr>
          <w:rFonts w:asciiTheme="minorHAnsi" w:hAnsiTheme="minorHAnsi"/>
          <w:sz w:val="22"/>
        </w:rPr>
      </w:pPr>
      <w:r w:rsidRPr="00A62C47">
        <w:rPr>
          <w:rFonts w:asciiTheme="minorHAnsi" w:hAnsiTheme="minorHAnsi"/>
          <w:sz w:val="22"/>
        </w:rPr>
        <w:t>Yours truly,</w:t>
      </w:r>
    </w:p>
    <w:p w14:paraId="7BD333D1" w14:textId="77777777" w:rsidR="00A62C47" w:rsidRPr="00A62C47" w:rsidRDefault="00A62C47" w:rsidP="00A62C47">
      <w:pPr>
        <w:pStyle w:val="NoSpacing"/>
        <w:rPr>
          <w:rFonts w:asciiTheme="minorHAnsi" w:hAnsiTheme="minorHAnsi"/>
          <w:sz w:val="22"/>
        </w:rPr>
      </w:pPr>
    </w:p>
    <w:p w14:paraId="7077C5A5" w14:textId="77777777" w:rsidR="00A62C47" w:rsidRPr="00A62C47" w:rsidRDefault="00A62C47" w:rsidP="00A62C47">
      <w:pPr>
        <w:pStyle w:val="NoSpacing"/>
        <w:rPr>
          <w:rFonts w:asciiTheme="minorHAnsi" w:hAnsiTheme="minorHAnsi"/>
          <w:sz w:val="22"/>
        </w:rPr>
      </w:pPr>
      <w:r w:rsidRPr="00A62C47">
        <w:rPr>
          <w:rFonts w:asciiTheme="minorHAnsi" w:hAnsiTheme="minorHAnsi"/>
          <w:sz w:val="22"/>
        </w:rPr>
        <w:t>Jill Sanford</w:t>
      </w:r>
    </w:p>
    <w:p w14:paraId="3DE63A5C" w14:textId="77777777" w:rsidR="00A62C47" w:rsidRPr="00A62C47" w:rsidRDefault="00A62C47" w:rsidP="00A62C47">
      <w:pPr>
        <w:pStyle w:val="NoSpacing"/>
        <w:rPr>
          <w:rFonts w:asciiTheme="minorHAnsi" w:hAnsiTheme="minorHAnsi"/>
          <w:b/>
          <w:bCs/>
          <w:sz w:val="22"/>
        </w:rPr>
      </w:pPr>
      <w:r w:rsidRPr="00A62C47">
        <w:rPr>
          <w:rFonts w:asciiTheme="minorHAnsi" w:hAnsiTheme="minorHAnsi"/>
          <w:b/>
          <w:bCs/>
          <w:sz w:val="22"/>
        </w:rPr>
        <w:t xml:space="preserve">AMHA Risk Management </w:t>
      </w:r>
    </w:p>
    <w:p w14:paraId="596AE8F0" w14:textId="77777777" w:rsidR="00A62C47" w:rsidRPr="00A62C47" w:rsidRDefault="00A62C47" w:rsidP="00A62C47">
      <w:pPr>
        <w:rPr>
          <w:rFonts w:asciiTheme="majorHAnsi" w:hAnsiTheme="majorHAnsi"/>
        </w:rPr>
      </w:pPr>
    </w:p>
    <w:p w14:paraId="150F654E" w14:textId="77777777" w:rsidR="00A62C47" w:rsidRDefault="00A62C47" w:rsidP="00A62C47"/>
    <w:sectPr w:rsidR="00A62C47" w:rsidSect="00A62C47">
      <w:pgSz w:w="12240" w:h="15840" w:code="1"/>
      <w:pgMar w:top="964" w:right="1440" w:bottom="964"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47"/>
    <w:rsid w:val="000753C9"/>
    <w:rsid w:val="00837829"/>
    <w:rsid w:val="009C6E95"/>
    <w:rsid w:val="00A62C47"/>
    <w:rsid w:val="00B97F6D"/>
    <w:rsid w:val="00C279A4"/>
    <w:rsid w:val="00E855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2A0A"/>
  <w15:chartTrackingRefBased/>
  <w15:docId w15:val="{59574B25-DA62-4D8D-8E21-83A56317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C47"/>
    <w:rPr>
      <w:rFonts w:eastAsiaTheme="majorEastAsia" w:cstheme="majorBidi"/>
      <w:color w:val="272727" w:themeColor="text1" w:themeTint="D8"/>
    </w:rPr>
  </w:style>
  <w:style w:type="paragraph" w:styleId="Title">
    <w:name w:val="Title"/>
    <w:basedOn w:val="Normal"/>
    <w:next w:val="Normal"/>
    <w:link w:val="TitleChar"/>
    <w:uiPriority w:val="10"/>
    <w:qFormat/>
    <w:rsid w:val="00A62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C47"/>
    <w:pPr>
      <w:spacing w:before="160"/>
      <w:jc w:val="center"/>
    </w:pPr>
    <w:rPr>
      <w:i/>
      <w:iCs/>
      <w:color w:val="404040" w:themeColor="text1" w:themeTint="BF"/>
    </w:rPr>
  </w:style>
  <w:style w:type="character" w:customStyle="1" w:styleId="QuoteChar">
    <w:name w:val="Quote Char"/>
    <w:basedOn w:val="DefaultParagraphFont"/>
    <w:link w:val="Quote"/>
    <w:uiPriority w:val="29"/>
    <w:rsid w:val="00A62C47"/>
    <w:rPr>
      <w:i/>
      <w:iCs/>
      <w:color w:val="404040" w:themeColor="text1" w:themeTint="BF"/>
    </w:rPr>
  </w:style>
  <w:style w:type="paragraph" w:styleId="ListParagraph">
    <w:name w:val="List Paragraph"/>
    <w:basedOn w:val="Normal"/>
    <w:uiPriority w:val="34"/>
    <w:qFormat/>
    <w:rsid w:val="00A62C47"/>
    <w:pPr>
      <w:ind w:left="720"/>
      <w:contextualSpacing/>
    </w:pPr>
  </w:style>
  <w:style w:type="character" w:styleId="IntenseEmphasis">
    <w:name w:val="Intense Emphasis"/>
    <w:basedOn w:val="DefaultParagraphFont"/>
    <w:uiPriority w:val="21"/>
    <w:qFormat/>
    <w:rsid w:val="00A62C47"/>
    <w:rPr>
      <w:i/>
      <w:iCs/>
      <w:color w:val="0F4761" w:themeColor="accent1" w:themeShade="BF"/>
    </w:rPr>
  </w:style>
  <w:style w:type="paragraph" w:styleId="IntenseQuote">
    <w:name w:val="Intense Quote"/>
    <w:basedOn w:val="Normal"/>
    <w:next w:val="Normal"/>
    <w:link w:val="IntenseQuoteChar"/>
    <w:uiPriority w:val="30"/>
    <w:qFormat/>
    <w:rsid w:val="00A62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C47"/>
    <w:rPr>
      <w:i/>
      <w:iCs/>
      <w:color w:val="0F4761" w:themeColor="accent1" w:themeShade="BF"/>
    </w:rPr>
  </w:style>
  <w:style w:type="character" w:styleId="IntenseReference">
    <w:name w:val="Intense Reference"/>
    <w:basedOn w:val="DefaultParagraphFont"/>
    <w:uiPriority w:val="32"/>
    <w:qFormat/>
    <w:rsid w:val="00A62C47"/>
    <w:rPr>
      <w:b/>
      <w:bCs/>
      <w:smallCaps/>
      <w:color w:val="0F4761" w:themeColor="accent1" w:themeShade="BF"/>
      <w:spacing w:val="5"/>
    </w:rPr>
  </w:style>
  <w:style w:type="character" w:styleId="Hyperlink">
    <w:name w:val="Hyperlink"/>
    <w:basedOn w:val="DefaultParagraphFont"/>
    <w:uiPriority w:val="99"/>
    <w:unhideWhenUsed/>
    <w:rsid w:val="00A62C47"/>
    <w:rPr>
      <w:color w:val="467886" w:themeColor="hyperlink"/>
      <w:u w:val="single"/>
    </w:rPr>
  </w:style>
  <w:style w:type="paragraph" w:styleId="NoSpacing">
    <w:name w:val="No Spacing"/>
    <w:uiPriority w:val="1"/>
    <w:qFormat/>
    <w:rsid w:val="00A62C47"/>
    <w:pPr>
      <w:spacing w:after="0" w:line="240" w:lineRule="auto"/>
      <w:ind w:left="10" w:hanging="10"/>
    </w:pPr>
    <w:rPr>
      <w:rFonts w:ascii="Times New Roman" w:eastAsia="Times New Roman" w:hAnsi="Times New Roman" w:cs="Times New Roman"/>
      <w:color w:val="000000"/>
      <w:kern w:val="0"/>
      <w:sz w:val="26"/>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ll.sanford@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Sanford</dc:creator>
  <cp:keywords/>
  <dc:description/>
  <cp:lastModifiedBy>Jill Sanford</cp:lastModifiedBy>
  <cp:revision>1</cp:revision>
  <cp:lastPrinted>2024-06-16T15:01:00Z</cp:lastPrinted>
  <dcterms:created xsi:type="dcterms:W3CDTF">2024-06-16T14:54:00Z</dcterms:created>
  <dcterms:modified xsi:type="dcterms:W3CDTF">2024-06-16T15:02:00Z</dcterms:modified>
</cp:coreProperties>
</file>